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A916D" w14:textId="0BCDECC3" w:rsidR="007053FE" w:rsidRDefault="007053FE" w:rsidP="00F64FE3">
      <w:pPr>
        <w:jc w:val="right"/>
      </w:pPr>
      <w:r>
        <w:rPr>
          <w:rFonts w:ascii="Trebuchet MS" w:hAnsi="Trebuchet MS"/>
          <w:noProof/>
          <w:color w:val="333399"/>
          <w:sz w:val="20"/>
          <w:szCs w:val="20"/>
          <w:lang w:val="en-CA" w:eastAsia="en-CA"/>
        </w:rPr>
        <w:drawing>
          <wp:inline distT="0" distB="0" distL="0" distR="0" wp14:anchorId="2B69564B" wp14:editId="0AC88064">
            <wp:extent cx="2543175" cy="857250"/>
            <wp:effectExtent l="0" t="0" r="9525" b="0"/>
            <wp:docPr id="1" name="Picture 1" descr="Midwives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wives_logo_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5423" cy="864749"/>
                    </a:xfrm>
                    <a:prstGeom prst="rect">
                      <a:avLst/>
                    </a:prstGeom>
                    <a:noFill/>
                    <a:ln>
                      <a:noFill/>
                    </a:ln>
                  </pic:spPr>
                </pic:pic>
              </a:graphicData>
            </a:graphic>
          </wp:inline>
        </w:drawing>
      </w:r>
    </w:p>
    <w:p w14:paraId="3B33F338" w14:textId="706E4D21" w:rsidR="007053FE" w:rsidRPr="00EB3003" w:rsidRDefault="007053FE" w:rsidP="007053FE">
      <w:pPr>
        <w:spacing w:after="160" w:line="259" w:lineRule="auto"/>
        <w:rPr>
          <w:rFonts w:asciiTheme="minorHAnsi" w:eastAsiaTheme="minorHAnsi" w:hAnsiTheme="minorHAnsi" w:cstheme="minorBidi"/>
          <w:u w:val="single"/>
          <w:lang w:val="en-CA"/>
        </w:rPr>
      </w:pPr>
      <w:r w:rsidRPr="00EB3003">
        <w:rPr>
          <w:rFonts w:asciiTheme="minorHAnsi" w:eastAsiaTheme="minorHAnsi" w:hAnsiTheme="minorHAnsi" w:cstheme="minorBidi"/>
          <w:u w:val="single"/>
          <w:lang w:val="en-CA"/>
        </w:rPr>
        <w:t xml:space="preserve">What is </w:t>
      </w:r>
      <w:r w:rsidR="00F64FE3" w:rsidRPr="00EB3003">
        <w:rPr>
          <w:rFonts w:asciiTheme="minorHAnsi" w:eastAsiaTheme="minorHAnsi" w:hAnsiTheme="minorHAnsi" w:cstheme="minorBidi"/>
          <w:u w:val="single"/>
          <w:lang w:val="en-CA"/>
        </w:rPr>
        <w:t>Jaundice?</w:t>
      </w:r>
      <w:bookmarkStart w:id="0" w:name="_GoBack"/>
      <w:bookmarkEnd w:id="0"/>
    </w:p>
    <w:p w14:paraId="530688A1" w14:textId="36F776C5" w:rsidR="007053FE" w:rsidRPr="007053FE" w:rsidRDefault="007053FE" w:rsidP="007053FE">
      <w:pPr>
        <w:ind w:left="360"/>
        <w:rPr>
          <w:rFonts w:asciiTheme="minorHAnsi" w:eastAsiaTheme="minorHAnsi" w:hAnsiTheme="minorHAnsi" w:cstheme="minorBidi"/>
          <w:sz w:val="22"/>
          <w:szCs w:val="22"/>
          <w:lang w:val="en-CA"/>
        </w:rPr>
      </w:pPr>
      <w:r w:rsidRPr="007053FE">
        <w:rPr>
          <w:rFonts w:asciiTheme="minorHAnsi" w:eastAsiaTheme="minorHAnsi" w:hAnsiTheme="minorHAnsi" w:cstheme="minorBidi"/>
          <w:sz w:val="22"/>
          <w:szCs w:val="22"/>
          <w:lang w:val="en-CA"/>
        </w:rPr>
        <w:t xml:space="preserve">Jaundice is a very common newborn condition which causes </w:t>
      </w:r>
      <w:r w:rsidR="000E1CF9">
        <w:rPr>
          <w:rFonts w:asciiTheme="minorHAnsi" w:eastAsiaTheme="minorHAnsi" w:hAnsiTheme="minorHAnsi" w:cstheme="minorBidi"/>
          <w:sz w:val="22"/>
          <w:szCs w:val="22"/>
          <w:lang w:val="en-CA"/>
        </w:rPr>
        <w:t xml:space="preserve">a </w:t>
      </w:r>
      <w:r w:rsidR="00AC7E2C">
        <w:rPr>
          <w:rFonts w:asciiTheme="minorHAnsi" w:eastAsiaTheme="minorHAnsi" w:hAnsiTheme="minorHAnsi" w:cstheme="minorBidi"/>
          <w:sz w:val="22"/>
          <w:szCs w:val="22"/>
          <w:lang w:val="en-CA"/>
        </w:rPr>
        <w:t>baby’s</w:t>
      </w:r>
      <w:r w:rsidR="00A4756D">
        <w:rPr>
          <w:rFonts w:asciiTheme="minorHAnsi" w:eastAsiaTheme="minorHAnsi" w:hAnsiTheme="minorHAnsi" w:cstheme="minorBidi"/>
          <w:sz w:val="22"/>
          <w:szCs w:val="22"/>
          <w:lang w:val="en-CA"/>
        </w:rPr>
        <w:t xml:space="preserve"> </w:t>
      </w:r>
      <w:r w:rsidRPr="007053FE">
        <w:rPr>
          <w:rFonts w:asciiTheme="minorHAnsi" w:eastAsiaTheme="minorHAnsi" w:hAnsiTheme="minorHAnsi" w:cstheme="minorBidi"/>
          <w:sz w:val="22"/>
          <w:szCs w:val="22"/>
          <w:lang w:val="en-CA"/>
        </w:rPr>
        <w:t xml:space="preserve">skin </w:t>
      </w:r>
      <w:r w:rsidR="00AC7E2C">
        <w:rPr>
          <w:rFonts w:asciiTheme="minorHAnsi" w:eastAsiaTheme="minorHAnsi" w:hAnsiTheme="minorHAnsi" w:cstheme="minorBidi"/>
          <w:sz w:val="22"/>
          <w:szCs w:val="22"/>
          <w:lang w:val="en-CA"/>
        </w:rPr>
        <w:t>and t</w:t>
      </w:r>
      <w:r w:rsidR="00A4756D">
        <w:rPr>
          <w:rFonts w:asciiTheme="minorHAnsi" w:eastAsiaTheme="minorHAnsi" w:hAnsiTheme="minorHAnsi" w:cstheme="minorBidi"/>
          <w:sz w:val="22"/>
          <w:szCs w:val="22"/>
          <w:lang w:val="en-CA"/>
        </w:rPr>
        <w:t xml:space="preserve">he </w:t>
      </w:r>
      <w:r w:rsidR="00081748">
        <w:rPr>
          <w:rFonts w:asciiTheme="minorHAnsi" w:eastAsiaTheme="minorHAnsi" w:hAnsiTheme="minorHAnsi" w:cstheme="minorBidi"/>
          <w:sz w:val="22"/>
          <w:szCs w:val="22"/>
          <w:lang w:val="en-CA"/>
        </w:rPr>
        <w:t xml:space="preserve">whites of </w:t>
      </w:r>
      <w:r w:rsidR="00005CB1">
        <w:rPr>
          <w:rFonts w:asciiTheme="minorHAnsi" w:eastAsiaTheme="minorHAnsi" w:hAnsiTheme="minorHAnsi" w:cstheme="minorBidi"/>
          <w:sz w:val="22"/>
          <w:szCs w:val="22"/>
          <w:lang w:val="en-CA"/>
        </w:rPr>
        <w:t>their</w:t>
      </w:r>
      <w:r w:rsidR="00081748">
        <w:rPr>
          <w:rFonts w:asciiTheme="minorHAnsi" w:eastAsiaTheme="minorHAnsi" w:hAnsiTheme="minorHAnsi" w:cstheme="minorBidi"/>
          <w:sz w:val="22"/>
          <w:szCs w:val="22"/>
          <w:lang w:val="en-CA"/>
        </w:rPr>
        <w:t xml:space="preserve"> eyes</w:t>
      </w:r>
      <w:r w:rsidR="00372346">
        <w:rPr>
          <w:rFonts w:asciiTheme="minorHAnsi" w:eastAsiaTheme="minorHAnsi" w:hAnsiTheme="minorHAnsi" w:cstheme="minorBidi"/>
          <w:sz w:val="22"/>
          <w:szCs w:val="22"/>
          <w:lang w:val="en-CA"/>
        </w:rPr>
        <w:t xml:space="preserve"> </w:t>
      </w:r>
      <w:r w:rsidRPr="007053FE">
        <w:rPr>
          <w:rFonts w:asciiTheme="minorHAnsi" w:eastAsiaTheme="minorHAnsi" w:hAnsiTheme="minorHAnsi" w:cstheme="minorBidi"/>
          <w:sz w:val="22"/>
          <w:szCs w:val="22"/>
          <w:lang w:val="en-CA"/>
        </w:rPr>
        <w:t>to become yellow from a build-up of bilirubin. Part of the transition to life outside the womb involves the breakdown of extra red blood cells, and the by</w:t>
      </w:r>
      <w:r w:rsidR="00FF4F9F">
        <w:rPr>
          <w:rFonts w:asciiTheme="minorHAnsi" w:eastAsiaTheme="minorHAnsi" w:hAnsiTheme="minorHAnsi" w:cstheme="minorBidi"/>
          <w:sz w:val="22"/>
          <w:szCs w:val="22"/>
          <w:lang w:val="en-CA"/>
        </w:rPr>
        <w:t>-</w:t>
      </w:r>
      <w:r w:rsidRPr="007053FE">
        <w:rPr>
          <w:rFonts w:asciiTheme="minorHAnsi" w:eastAsiaTheme="minorHAnsi" w:hAnsiTheme="minorHAnsi" w:cstheme="minorBidi"/>
          <w:sz w:val="22"/>
          <w:szCs w:val="22"/>
          <w:lang w:val="en-CA"/>
        </w:rPr>
        <w:t>product</w:t>
      </w:r>
      <w:r w:rsidR="00FF4F9F">
        <w:rPr>
          <w:rFonts w:asciiTheme="minorHAnsi" w:eastAsiaTheme="minorHAnsi" w:hAnsiTheme="minorHAnsi" w:cstheme="minorBidi"/>
          <w:sz w:val="22"/>
          <w:szCs w:val="22"/>
          <w:lang w:val="en-CA"/>
        </w:rPr>
        <w:t xml:space="preserve"> of this process</w:t>
      </w:r>
      <w:r w:rsidRPr="007053FE">
        <w:rPr>
          <w:rFonts w:asciiTheme="minorHAnsi" w:eastAsiaTheme="minorHAnsi" w:hAnsiTheme="minorHAnsi" w:cstheme="minorBidi"/>
          <w:sz w:val="22"/>
          <w:szCs w:val="22"/>
          <w:lang w:val="en-CA"/>
        </w:rPr>
        <w:t xml:space="preserve"> is bilirubin. </w:t>
      </w:r>
      <w:r w:rsidR="00887C64">
        <w:rPr>
          <w:rFonts w:asciiTheme="minorHAnsi" w:eastAsiaTheme="minorHAnsi" w:hAnsiTheme="minorHAnsi" w:cstheme="minorBidi"/>
          <w:sz w:val="22"/>
          <w:szCs w:val="22"/>
          <w:lang w:val="en-CA"/>
        </w:rPr>
        <w:t>Bilirubin is processed by the</w:t>
      </w:r>
      <w:r w:rsidRPr="007053FE">
        <w:rPr>
          <w:rFonts w:asciiTheme="minorHAnsi" w:eastAsiaTheme="minorHAnsi" w:hAnsiTheme="minorHAnsi" w:cstheme="minorBidi"/>
          <w:sz w:val="22"/>
          <w:szCs w:val="22"/>
          <w:lang w:val="en-CA"/>
        </w:rPr>
        <w:t xml:space="preserve"> liver </w:t>
      </w:r>
      <w:r w:rsidR="00887C64">
        <w:rPr>
          <w:rFonts w:asciiTheme="minorHAnsi" w:eastAsiaTheme="minorHAnsi" w:hAnsiTheme="minorHAnsi" w:cstheme="minorBidi"/>
          <w:sz w:val="22"/>
          <w:szCs w:val="22"/>
          <w:lang w:val="en-CA"/>
        </w:rPr>
        <w:t xml:space="preserve">and </w:t>
      </w:r>
      <w:r w:rsidRPr="007053FE">
        <w:rPr>
          <w:rFonts w:asciiTheme="minorHAnsi" w:eastAsiaTheme="minorHAnsi" w:hAnsiTheme="minorHAnsi" w:cstheme="minorBidi"/>
          <w:sz w:val="22"/>
          <w:szCs w:val="22"/>
          <w:lang w:val="en-CA"/>
        </w:rPr>
        <w:t xml:space="preserve">excreted in urine and stools. </w:t>
      </w:r>
      <w:r w:rsidR="004A2B80">
        <w:rPr>
          <w:rFonts w:asciiTheme="minorHAnsi" w:eastAsiaTheme="minorHAnsi" w:hAnsiTheme="minorHAnsi" w:cstheme="minorBidi"/>
          <w:sz w:val="22"/>
          <w:szCs w:val="22"/>
          <w:lang w:val="en-CA"/>
        </w:rPr>
        <w:t>A baby’s</w:t>
      </w:r>
      <w:r w:rsidRPr="007053FE">
        <w:rPr>
          <w:rFonts w:asciiTheme="minorHAnsi" w:eastAsiaTheme="minorHAnsi" w:hAnsiTheme="minorHAnsi" w:cstheme="minorBidi"/>
          <w:sz w:val="22"/>
          <w:szCs w:val="22"/>
          <w:lang w:val="en-CA"/>
        </w:rPr>
        <w:t xml:space="preserve"> bilirubin</w:t>
      </w:r>
      <w:r w:rsidR="004A2B80">
        <w:rPr>
          <w:rFonts w:asciiTheme="minorHAnsi" w:eastAsiaTheme="minorHAnsi" w:hAnsiTheme="minorHAnsi" w:cstheme="minorBidi"/>
          <w:sz w:val="22"/>
          <w:szCs w:val="22"/>
          <w:lang w:val="en-CA"/>
        </w:rPr>
        <w:t xml:space="preserve"> levels</w:t>
      </w:r>
      <w:r w:rsidRPr="007053FE">
        <w:rPr>
          <w:rFonts w:asciiTheme="minorHAnsi" w:eastAsiaTheme="minorHAnsi" w:hAnsiTheme="minorHAnsi" w:cstheme="minorBidi"/>
          <w:sz w:val="22"/>
          <w:szCs w:val="22"/>
          <w:lang w:val="en-CA"/>
        </w:rPr>
        <w:t xml:space="preserve"> can become too high however, and</w:t>
      </w:r>
      <w:r w:rsidR="004A2B80">
        <w:rPr>
          <w:rFonts w:asciiTheme="minorHAnsi" w:eastAsiaTheme="minorHAnsi" w:hAnsiTheme="minorHAnsi" w:cstheme="minorBidi"/>
          <w:sz w:val="22"/>
          <w:szCs w:val="22"/>
          <w:lang w:val="en-CA"/>
        </w:rPr>
        <w:t xml:space="preserve"> although rare,</w:t>
      </w:r>
      <w:r w:rsidRPr="007053FE">
        <w:rPr>
          <w:rFonts w:asciiTheme="minorHAnsi" w:eastAsiaTheme="minorHAnsi" w:hAnsiTheme="minorHAnsi" w:cstheme="minorBidi"/>
          <w:sz w:val="22"/>
          <w:szCs w:val="22"/>
          <w:lang w:val="en-CA"/>
        </w:rPr>
        <w:t xml:space="preserve"> </w:t>
      </w:r>
      <w:r w:rsidR="004A2B80">
        <w:rPr>
          <w:rFonts w:asciiTheme="minorHAnsi" w:eastAsiaTheme="minorHAnsi" w:hAnsiTheme="minorHAnsi" w:cstheme="minorBidi"/>
          <w:sz w:val="22"/>
          <w:szCs w:val="22"/>
          <w:lang w:val="en-CA"/>
        </w:rPr>
        <w:t xml:space="preserve">very high levels can </w:t>
      </w:r>
      <w:r w:rsidRPr="007053FE">
        <w:rPr>
          <w:rFonts w:asciiTheme="minorHAnsi" w:eastAsiaTheme="minorHAnsi" w:hAnsiTheme="minorHAnsi" w:cstheme="minorBidi"/>
          <w:sz w:val="22"/>
          <w:szCs w:val="22"/>
          <w:lang w:val="en-CA"/>
        </w:rPr>
        <w:t>cause hearing loss, developmental delay or brain damage (Kernicterus)</w:t>
      </w:r>
      <w:r w:rsidR="005965DF">
        <w:rPr>
          <w:rFonts w:asciiTheme="minorHAnsi" w:eastAsiaTheme="minorHAnsi" w:hAnsiTheme="minorHAnsi" w:cstheme="minorBidi"/>
          <w:sz w:val="22"/>
          <w:szCs w:val="22"/>
          <w:lang w:val="en-CA"/>
        </w:rPr>
        <w:t>.</w:t>
      </w:r>
      <w:r w:rsidRPr="007053FE">
        <w:rPr>
          <w:rFonts w:asciiTheme="minorHAnsi" w:eastAsiaTheme="minorHAnsi" w:hAnsiTheme="minorHAnsi" w:cstheme="minorBidi"/>
          <w:sz w:val="22"/>
          <w:szCs w:val="22"/>
          <w:lang w:val="en-CA"/>
        </w:rPr>
        <w:t xml:space="preserve"> </w:t>
      </w:r>
      <w:r w:rsidR="005965DF">
        <w:rPr>
          <w:rFonts w:asciiTheme="minorHAnsi" w:eastAsiaTheme="minorHAnsi" w:hAnsiTheme="minorHAnsi" w:cstheme="minorBidi"/>
          <w:sz w:val="22"/>
          <w:szCs w:val="22"/>
          <w:lang w:val="en-CA"/>
        </w:rPr>
        <w:t xml:space="preserve">A </w:t>
      </w:r>
      <w:r w:rsidRPr="007053FE">
        <w:rPr>
          <w:rFonts w:asciiTheme="minorHAnsi" w:eastAsiaTheme="minorHAnsi" w:hAnsiTheme="minorHAnsi" w:cstheme="minorBidi"/>
          <w:sz w:val="22"/>
          <w:szCs w:val="22"/>
          <w:lang w:val="en-CA"/>
        </w:rPr>
        <w:t xml:space="preserve">baby </w:t>
      </w:r>
      <w:r w:rsidR="00EE6996">
        <w:rPr>
          <w:rFonts w:asciiTheme="minorHAnsi" w:eastAsiaTheme="minorHAnsi" w:hAnsiTheme="minorHAnsi" w:cstheme="minorBidi"/>
          <w:sz w:val="22"/>
          <w:szCs w:val="22"/>
          <w:lang w:val="en-CA"/>
        </w:rPr>
        <w:t>may be especially at risk of complications if they are</w:t>
      </w:r>
      <w:r w:rsidRPr="007053FE">
        <w:rPr>
          <w:rFonts w:asciiTheme="minorHAnsi" w:eastAsiaTheme="minorHAnsi" w:hAnsiTheme="minorHAnsi" w:cstheme="minorBidi"/>
          <w:sz w:val="22"/>
          <w:szCs w:val="22"/>
          <w:lang w:val="en-CA"/>
        </w:rPr>
        <w:t xml:space="preserve"> premature, not feeding well or </w:t>
      </w:r>
      <w:r w:rsidR="00EE6996">
        <w:rPr>
          <w:rFonts w:asciiTheme="minorHAnsi" w:eastAsiaTheme="minorHAnsi" w:hAnsiTheme="minorHAnsi" w:cstheme="minorBidi"/>
          <w:sz w:val="22"/>
          <w:szCs w:val="22"/>
          <w:lang w:val="en-CA"/>
        </w:rPr>
        <w:t>have</w:t>
      </w:r>
      <w:r w:rsidRPr="007053FE">
        <w:rPr>
          <w:rFonts w:asciiTheme="minorHAnsi" w:eastAsiaTheme="minorHAnsi" w:hAnsiTheme="minorHAnsi" w:cstheme="minorBidi"/>
          <w:sz w:val="22"/>
          <w:szCs w:val="22"/>
          <w:lang w:val="en-CA"/>
        </w:rPr>
        <w:t xml:space="preserve"> other risk factors such as an incompatibility with the mother’s blood type, a sibling who had jaundice, </w:t>
      </w:r>
      <w:r w:rsidR="001A443E">
        <w:rPr>
          <w:rFonts w:asciiTheme="minorHAnsi" w:eastAsiaTheme="minorHAnsi" w:hAnsiTheme="minorHAnsi" w:cstheme="minorBidi"/>
          <w:sz w:val="22"/>
          <w:szCs w:val="22"/>
          <w:lang w:val="en-CA"/>
        </w:rPr>
        <w:t xml:space="preserve">or </w:t>
      </w:r>
      <w:r w:rsidRPr="007053FE">
        <w:rPr>
          <w:rFonts w:asciiTheme="minorHAnsi" w:eastAsiaTheme="minorHAnsi" w:hAnsiTheme="minorHAnsi" w:cstheme="minorBidi"/>
          <w:sz w:val="22"/>
          <w:szCs w:val="22"/>
          <w:lang w:val="en-CA"/>
        </w:rPr>
        <w:t>bruising during the birth. Family history and ethnicity (East Asian or Mediterranean) may also increase the chance of jaundice.</w:t>
      </w:r>
    </w:p>
    <w:p w14:paraId="3CB467CC" w14:textId="77777777" w:rsidR="007053FE" w:rsidRPr="007053FE" w:rsidRDefault="007053FE" w:rsidP="007053FE">
      <w:pPr>
        <w:rPr>
          <w:rFonts w:asciiTheme="minorHAnsi" w:eastAsiaTheme="minorHAnsi" w:hAnsiTheme="minorHAnsi" w:cstheme="minorBidi"/>
          <w:sz w:val="22"/>
          <w:szCs w:val="22"/>
          <w:lang w:val="en-CA"/>
        </w:rPr>
      </w:pPr>
    </w:p>
    <w:p w14:paraId="6FFED8BE" w14:textId="77777777" w:rsidR="007053FE" w:rsidRPr="00EB3003" w:rsidRDefault="007053FE" w:rsidP="007053FE">
      <w:pPr>
        <w:spacing w:after="160" w:line="259" w:lineRule="auto"/>
        <w:rPr>
          <w:rFonts w:asciiTheme="minorHAnsi" w:eastAsiaTheme="minorHAnsi" w:hAnsiTheme="minorHAnsi" w:cstheme="minorBidi"/>
          <w:u w:val="single"/>
          <w:lang w:val="en-CA"/>
        </w:rPr>
      </w:pPr>
      <w:r w:rsidRPr="00EB3003">
        <w:rPr>
          <w:rFonts w:asciiTheme="minorHAnsi" w:eastAsiaTheme="minorHAnsi" w:hAnsiTheme="minorHAnsi" w:cstheme="minorBidi"/>
          <w:u w:val="single"/>
          <w:lang w:val="en-CA"/>
        </w:rPr>
        <w:t>Testing for Jaundice</w:t>
      </w:r>
    </w:p>
    <w:p w14:paraId="1ECDF6D9" w14:textId="77777777" w:rsidR="007053FE" w:rsidRPr="007053FE" w:rsidRDefault="007053FE" w:rsidP="007053FE">
      <w:pPr>
        <w:rPr>
          <w:rFonts w:asciiTheme="minorHAnsi" w:eastAsiaTheme="minorHAnsi" w:hAnsiTheme="minorHAnsi" w:cstheme="minorBidi"/>
          <w:sz w:val="22"/>
          <w:szCs w:val="22"/>
          <w:lang w:val="en-CA"/>
        </w:rPr>
      </w:pPr>
    </w:p>
    <w:p w14:paraId="5E83A631" w14:textId="77777777" w:rsidR="007053FE" w:rsidRPr="007053FE" w:rsidRDefault="007053FE" w:rsidP="007053FE">
      <w:pPr>
        <w:spacing w:after="160" w:line="259" w:lineRule="auto"/>
        <w:ind w:left="360"/>
        <w:rPr>
          <w:rFonts w:asciiTheme="minorHAnsi" w:eastAsiaTheme="minorHAnsi" w:hAnsiTheme="minorHAnsi" w:cstheme="minorBidi"/>
          <w:sz w:val="22"/>
          <w:szCs w:val="22"/>
          <w:lang w:val="en-CA"/>
        </w:rPr>
      </w:pPr>
      <w:r w:rsidRPr="007053FE">
        <w:rPr>
          <w:rFonts w:asciiTheme="minorHAnsi" w:eastAsiaTheme="minorHAnsi" w:hAnsiTheme="minorHAnsi" w:cstheme="minorBidi"/>
          <w:sz w:val="22"/>
          <w:szCs w:val="22"/>
          <w:lang w:val="en-CA"/>
        </w:rPr>
        <w:t xml:space="preserve">Normally jaundice starts in the face and moves down the chest and legs as </w:t>
      </w:r>
      <w:r w:rsidR="00EE6996">
        <w:rPr>
          <w:rFonts w:asciiTheme="minorHAnsi" w:eastAsiaTheme="minorHAnsi" w:hAnsiTheme="minorHAnsi" w:cstheme="minorBidi"/>
          <w:sz w:val="22"/>
          <w:szCs w:val="22"/>
          <w:lang w:val="en-CA"/>
        </w:rPr>
        <w:t xml:space="preserve">levels rise </w:t>
      </w:r>
      <w:r w:rsidRPr="007053FE">
        <w:rPr>
          <w:rFonts w:asciiTheme="minorHAnsi" w:eastAsiaTheme="minorHAnsi" w:hAnsiTheme="minorHAnsi" w:cstheme="minorBidi"/>
          <w:sz w:val="22"/>
          <w:szCs w:val="22"/>
          <w:lang w:val="en-CA"/>
        </w:rPr>
        <w:t xml:space="preserve">over the first 5 days of life. Jaundice that appears before 24 hours of life should be tested immediately. Your midwife will offer testing in the first few days after birth to see how high the bilirubin is in </w:t>
      </w:r>
      <w:r w:rsidR="00B1648E">
        <w:rPr>
          <w:rFonts w:asciiTheme="minorHAnsi" w:eastAsiaTheme="minorHAnsi" w:hAnsiTheme="minorHAnsi" w:cstheme="minorBidi"/>
          <w:sz w:val="22"/>
          <w:szCs w:val="22"/>
          <w:lang w:val="en-CA"/>
        </w:rPr>
        <w:t>your baby’s bloodstream</w:t>
      </w:r>
      <w:r w:rsidRPr="007053FE">
        <w:rPr>
          <w:rFonts w:asciiTheme="minorHAnsi" w:eastAsiaTheme="minorHAnsi" w:hAnsiTheme="minorHAnsi" w:cstheme="minorBidi"/>
          <w:sz w:val="22"/>
          <w:szCs w:val="22"/>
          <w:lang w:val="en-CA"/>
        </w:rPr>
        <w:t xml:space="preserve">, and predict how high it might get. Checking the baby’s skin colour is not </w:t>
      </w:r>
      <w:r w:rsidR="00B603E8">
        <w:rPr>
          <w:rFonts w:asciiTheme="minorHAnsi" w:eastAsiaTheme="minorHAnsi" w:hAnsiTheme="minorHAnsi" w:cstheme="minorBidi"/>
          <w:sz w:val="22"/>
          <w:szCs w:val="22"/>
          <w:lang w:val="en-CA"/>
        </w:rPr>
        <w:t>an accurate way</w:t>
      </w:r>
      <w:r w:rsidRPr="007053FE">
        <w:rPr>
          <w:rFonts w:asciiTheme="minorHAnsi" w:eastAsiaTheme="minorHAnsi" w:hAnsiTheme="minorHAnsi" w:cstheme="minorBidi"/>
          <w:sz w:val="22"/>
          <w:szCs w:val="22"/>
          <w:lang w:val="en-CA"/>
        </w:rPr>
        <w:t xml:space="preserve"> to </w:t>
      </w:r>
      <w:r w:rsidR="00B603E8">
        <w:rPr>
          <w:rFonts w:asciiTheme="minorHAnsi" w:eastAsiaTheme="minorHAnsi" w:hAnsiTheme="minorHAnsi" w:cstheme="minorBidi"/>
          <w:sz w:val="22"/>
          <w:szCs w:val="22"/>
          <w:lang w:val="en-CA"/>
        </w:rPr>
        <w:t>assess how high the bilirubin level is in your baby’s blood</w:t>
      </w:r>
      <w:r w:rsidRPr="007053FE">
        <w:rPr>
          <w:rFonts w:asciiTheme="minorHAnsi" w:eastAsiaTheme="minorHAnsi" w:hAnsiTheme="minorHAnsi" w:cstheme="minorBidi"/>
          <w:sz w:val="22"/>
          <w:szCs w:val="22"/>
          <w:lang w:val="en-CA"/>
        </w:rPr>
        <w:t>, especially for babies with darker skin. Testing may be done at the hospital if your baby was born there, or at home if your baby was born at home or left the hospital before 24 hours. Depending on the result, babies may need follow up testing to make sure the level doesn’t rise above the suggested cut off for their age.</w:t>
      </w:r>
    </w:p>
    <w:p w14:paraId="368D29C8" w14:textId="77777777" w:rsidR="00EB3003" w:rsidRDefault="00EB3003" w:rsidP="007053FE">
      <w:pPr>
        <w:spacing w:after="160" w:line="259" w:lineRule="auto"/>
        <w:rPr>
          <w:rFonts w:asciiTheme="minorHAnsi" w:eastAsiaTheme="minorHAnsi" w:hAnsiTheme="minorHAnsi" w:cstheme="minorBidi"/>
          <w:sz w:val="22"/>
          <w:szCs w:val="22"/>
          <w:lang w:val="en-CA"/>
        </w:rPr>
      </w:pPr>
    </w:p>
    <w:p w14:paraId="7B8B8AF3" w14:textId="77777777" w:rsidR="007053FE" w:rsidRPr="00EB3003" w:rsidRDefault="007053FE" w:rsidP="007053FE">
      <w:pPr>
        <w:spacing w:after="160" w:line="259" w:lineRule="auto"/>
        <w:rPr>
          <w:rFonts w:asciiTheme="minorHAnsi" w:eastAsiaTheme="minorHAnsi" w:hAnsiTheme="minorHAnsi" w:cstheme="minorBidi"/>
          <w:u w:val="single"/>
          <w:lang w:val="en-CA"/>
        </w:rPr>
      </w:pPr>
      <w:r w:rsidRPr="00EB3003">
        <w:rPr>
          <w:rFonts w:asciiTheme="minorHAnsi" w:eastAsiaTheme="minorHAnsi" w:hAnsiTheme="minorHAnsi" w:cstheme="minorBidi"/>
          <w:u w:val="single"/>
          <w:lang w:val="en-CA"/>
        </w:rPr>
        <w:t>Treatment for Jaundice</w:t>
      </w:r>
    </w:p>
    <w:p w14:paraId="335E94B9" w14:textId="77777777" w:rsidR="007053FE" w:rsidRPr="007053FE" w:rsidRDefault="007053FE" w:rsidP="007053FE">
      <w:pPr>
        <w:spacing w:after="160" w:line="259" w:lineRule="auto"/>
        <w:ind w:left="360"/>
        <w:rPr>
          <w:rFonts w:asciiTheme="minorHAnsi" w:eastAsiaTheme="minorHAnsi" w:hAnsiTheme="minorHAnsi" w:cstheme="minorBidi"/>
          <w:sz w:val="22"/>
          <w:szCs w:val="22"/>
          <w:lang w:val="en-CA"/>
        </w:rPr>
      </w:pPr>
      <w:r w:rsidRPr="007053FE">
        <w:rPr>
          <w:rFonts w:asciiTheme="minorHAnsi" w:eastAsiaTheme="minorHAnsi" w:hAnsiTheme="minorHAnsi" w:cstheme="minorBidi"/>
          <w:sz w:val="22"/>
          <w:szCs w:val="22"/>
          <w:lang w:val="en-CA"/>
        </w:rPr>
        <w:t>Babies with high levels will require phototherapy to help break down the bilirubin. The baby is undressed and placed in an incubator under</w:t>
      </w:r>
      <w:r w:rsidR="00B603E8">
        <w:rPr>
          <w:rFonts w:asciiTheme="minorHAnsi" w:eastAsiaTheme="minorHAnsi" w:hAnsiTheme="minorHAnsi" w:cstheme="minorBidi"/>
          <w:sz w:val="22"/>
          <w:szCs w:val="22"/>
          <w:lang w:val="en-CA"/>
        </w:rPr>
        <w:t xml:space="preserve"> UV</w:t>
      </w:r>
      <w:r w:rsidRPr="007053FE">
        <w:rPr>
          <w:rFonts w:asciiTheme="minorHAnsi" w:eastAsiaTheme="minorHAnsi" w:hAnsiTheme="minorHAnsi" w:cstheme="minorBidi"/>
          <w:sz w:val="22"/>
          <w:szCs w:val="22"/>
          <w:lang w:val="en-CA"/>
        </w:rPr>
        <w:t xml:space="preserve"> lights until the bilirubin levels drop. Babies can still be breastfed while they are being treated. Rarely, babies will be given an IV to treat dehydration.  </w:t>
      </w:r>
      <w:r w:rsidR="00DA7D37">
        <w:rPr>
          <w:rFonts w:asciiTheme="minorHAnsi" w:eastAsiaTheme="minorHAnsi" w:hAnsiTheme="minorHAnsi" w:cstheme="minorBidi"/>
          <w:sz w:val="22"/>
          <w:szCs w:val="22"/>
          <w:lang w:val="en-CA"/>
        </w:rPr>
        <w:t xml:space="preserve">Treatment for jaundice takes place at the hospital. </w:t>
      </w:r>
    </w:p>
    <w:p w14:paraId="29708659" w14:textId="77777777" w:rsidR="00F64FE3" w:rsidRPr="00EB3003" w:rsidRDefault="00F64FE3" w:rsidP="00F64FE3">
      <w:pPr>
        <w:rPr>
          <w:rFonts w:asciiTheme="minorHAnsi" w:eastAsiaTheme="minorEastAsia" w:hAnsi="Garamond" w:cstheme="minorBidi"/>
          <w:color w:val="000000" w:themeColor="text1"/>
          <w:kern w:val="24"/>
          <w:u w:val="single"/>
          <w:lang w:val="en-CA" w:eastAsia="en-CA"/>
        </w:rPr>
      </w:pPr>
      <w:r w:rsidRPr="00EB3003">
        <w:rPr>
          <w:rFonts w:asciiTheme="minorHAnsi" w:eastAsiaTheme="minorEastAsia" w:hAnsi="Garamond" w:cstheme="minorBidi"/>
          <w:color w:val="000000" w:themeColor="text1"/>
          <w:kern w:val="24"/>
          <w:u w:val="single"/>
          <w:lang w:val="en-CA" w:eastAsia="en-CA"/>
        </w:rPr>
        <w:t>When to call your midwife</w:t>
      </w:r>
    </w:p>
    <w:p w14:paraId="5CDEC225" w14:textId="77777777" w:rsidR="00F64FE3" w:rsidRPr="007053FE" w:rsidRDefault="00F64FE3" w:rsidP="00F64FE3">
      <w:pPr>
        <w:rPr>
          <w:lang w:val="en-CA" w:eastAsia="en-CA"/>
        </w:rPr>
      </w:pPr>
    </w:p>
    <w:p w14:paraId="68CB0006" w14:textId="77777777" w:rsidR="00F64FE3" w:rsidRPr="007053FE" w:rsidRDefault="00F64FE3" w:rsidP="00F64FE3">
      <w:pPr>
        <w:numPr>
          <w:ilvl w:val="0"/>
          <w:numId w:val="1"/>
        </w:numPr>
        <w:spacing w:after="160" w:line="259" w:lineRule="auto"/>
        <w:contextualSpacing/>
        <w:rPr>
          <w:sz w:val="22"/>
          <w:lang w:val="en-CA" w:eastAsia="en-CA"/>
        </w:rPr>
      </w:pPr>
      <w:r w:rsidRPr="007053FE">
        <w:rPr>
          <w:rFonts w:asciiTheme="minorHAnsi" w:eastAsiaTheme="minorEastAsia" w:hAnsi="Garamond" w:cstheme="minorBidi"/>
          <w:color w:val="000000" w:themeColor="text1"/>
          <w:kern w:val="24"/>
          <w:sz w:val="22"/>
          <w:szCs w:val="22"/>
          <w:lang w:val="en-CA" w:eastAsia="en-CA"/>
        </w:rPr>
        <w:t>Your baby is too sleepy to feed (8-12 feeds in 24 hours</w:t>
      </w:r>
      <w:r>
        <w:rPr>
          <w:rFonts w:asciiTheme="minorHAnsi" w:eastAsiaTheme="minorEastAsia" w:hAnsi="Garamond" w:cstheme="minorBidi"/>
          <w:color w:val="000000" w:themeColor="text1"/>
          <w:kern w:val="24"/>
          <w:sz w:val="22"/>
          <w:szCs w:val="22"/>
          <w:lang w:val="en-CA" w:eastAsia="en-CA"/>
        </w:rPr>
        <w:t xml:space="preserve"> after the first 24 hours of life</w:t>
      </w:r>
      <w:r w:rsidRPr="007053FE">
        <w:rPr>
          <w:rFonts w:asciiTheme="minorHAnsi" w:eastAsiaTheme="minorEastAsia" w:hAnsi="Garamond" w:cstheme="minorBidi"/>
          <w:color w:val="000000" w:themeColor="text1"/>
          <w:kern w:val="24"/>
          <w:sz w:val="22"/>
          <w:szCs w:val="22"/>
          <w:lang w:val="en-CA" w:eastAsia="en-CA"/>
        </w:rPr>
        <w:t>)</w:t>
      </w:r>
    </w:p>
    <w:p w14:paraId="4ECCC650" w14:textId="77777777" w:rsidR="00F64FE3" w:rsidRPr="007053FE" w:rsidRDefault="00F64FE3" w:rsidP="00F64FE3">
      <w:pPr>
        <w:numPr>
          <w:ilvl w:val="0"/>
          <w:numId w:val="1"/>
        </w:numPr>
        <w:spacing w:after="160" w:line="259" w:lineRule="auto"/>
        <w:contextualSpacing/>
        <w:rPr>
          <w:sz w:val="22"/>
          <w:lang w:val="en-CA" w:eastAsia="en-CA"/>
        </w:rPr>
      </w:pPr>
      <w:r w:rsidRPr="007053FE">
        <w:rPr>
          <w:rFonts w:asciiTheme="minorHAnsi" w:eastAsiaTheme="minorEastAsia" w:hAnsi="Garamond" w:cstheme="minorBidi"/>
          <w:color w:val="000000" w:themeColor="text1"/>
          <w:kern w:val="24"/>
          <w:sz w:val="22"/>
          <w:szCs w:val="22"/>
          <w:lang w:val="en-CA" w:eastAsia="en-CA"/>
        </w:rPr>
        <w:t>Your baby is too irritable (crying) to feed</w:t>
      </w:r>
    </w:p>
    <w:p w14:paraId="20E0C6A1" w14:textId="77777777" w:rsidR="00F64FE3" w:rsidRPr="007053FE" w:rsidRDefault="00F64FE3" w:rsidP="00F64FE3">
      <w:pPr>
        <w:numPr>
          <w:ilvl w:val="0"/>
          <w:numId w:val="1"/>
        </w:numPr>
        <w:spacing w:after="160" w:line="259" w:lineRule="auto"/>
        <w:contextualSpacing/>
        <w:rPr>
          <w:sz w:val="22"/>
          <w:lang w:val="en-CA" w:eastAsia="en-CA"/>
        </w:rPr>
      </w:pPr>
      <w:r w:rsidRPr="007053FE">
        <w:rPr>
          <w:rFonts w:asciiTheme="minorHAnsi" w:eastAsiaTheme="minorEastAsia" w:hAnsi="Garamond" w:cstheme="minorBidi"/>
          <w:color w:val="000000" w:themeColor="text1"/>
          <w:kern w:val="24"/>
          <w:sz w:val="22"/>
          <w:szCs w:val="22"/>
          <w:lang w:val="en-CA" w:eastAsia="en-CA"/>
        </w:rPr>
        <w:t>Your baby</w:t>
      </w:r>
      <w:r w:rsidRPr="007053FE">
        <w:rPr>
          <w:rFonts w:asciiTheme="minorHAnsi" w:eastAsiaTheme="minorEastAsia" w:hAnsi="Garamond" w:cstheme="minorBidi"/>
          <w:color w:val="000000" w:themeColor="text1"/>
          <w:kern w:val="24"/>
          <w:sz w:val="22"/>
          <w:szCs w:val="22"/>
          <w:lang w:val="en-CA" w:eastAsia="en-CA"/>
        </w:rPr>
        <w:t>’</w:t>
      </w:r>
      <w:r w:rsidRPr="007053FE">
        <w:rPr>
          <w:rFonts w:asciiTheme="minorHAnsi" w:eastAsiaTheme="minorEastAsia" w:hAnsi="Garamond" w:cstheme="minorBidi"/>
          <w:color w:val="000000" w:themeColor="text1"/>
          <w:kern w:val="24"/>
          <w:sz w:val="22"/>
          <w:szCs w:val="22"/>
          <w:lang w:val="en-CA" w:eastAsia="en-CA"/>
        </w:rPr>
        <w:t>s pees and poops are not the number expected for their age</w:t>
      </w:r>
    </w:p>
    <w:p w14:paraId="6A30C09D" w14:textId="77777777" w:rsidR="00F64FE3" w:rsidRPr="007053FE" w:rsidRDefault="00F64FE3" w:rsidP="00F64FE3">
      <w:pPr>
        <w:numPr>
          <w:ilvl w:val="0"/>
          <w:numId w:val="1"/>
        </w:numPr>
        <w:spacing w:after="160" w:line="259" w:lineRule="auto"/>
        <w:contextualSpacing/>
        <w:rPr>
          <w:sz w:val="22"/>
          <w:lang w:val="en-CA" w:eastAsia="en-CA"/>
        </w:rPr>
      </w:pPr>
      <w:r w:rsidRPr="007053FE">
        <w:rPr>
          <w:rFonts w:asciiTheme="minorHAnsi" w:eastAsiaTheme="minorEastAsia" w:hAnsi="Garamond" w:cstheme="minorBidi"/>
          <w:color w:val="000000" w:themeColor="text1"/>
          <w:kern w:val="24"/>
          <w:sz w:val="22"/>
          <w:szCs w:val="22"/>
          <w:lang w:val="en-CA" w:eastAsia="en-CA"/>
        </w:rPr>
        <w:t>Your baby is becoming more yellow</w:t>
      </w:r>
    </w:p>
    <w:p w14:paraId="7EA5C0C6" w14:textId="77777777" w:rsidR="00F64FE3" w:rsidRPr="007053FE" w:rsidRDefault="00F64FE3" w:rsidP="00F64FE3">
      <w:pPr>
        <w:spacing w:after="160" w:line="259" w:lineRule="auto"/>
        <w:rPr>
          <w:rFonts w:asciiTheme="minorHAnsi" w:eastAsiaTheme="minorHAnsi" w:hAnsiTheme="minorHAnsi" w:cstheme="minorBidi"/>
          <w:sz w:val="22"/>
          <w:szCs w:val="22"/>
          <w:lang w:val="en-CA"/>
        </w:rPr>
      </w:pPr>
    </w:p>
    <w:p w14:paraId="37E159DA" w14:textId="77777777" w:rsidR="00F64FE3" w:rsidRPr="00EB3003" w:rsidRDefault="00F64FE3" w:rsidP="00F64FE3">
      <w:pPr>
        <w:rPr>
          <w:rFonts w:asciiTheme="minorHAnsi" w:eastAsiaTheme="minorEastAsia" w:hAnsi="Garamond" w:cstheme="minorBidi"/>
          <w:color w:val="000000"/>
          <w:kern w:val="24"/>
          <w:u w:val="single"/>
          <w:lang w:val="en-CA" w:eastAsia="en-CA"/>
        </w:rPr>
      </w:pPr>
      <w:r w:rsidRPr="00EB3003">
        <w:rPr>
          <w:rFonts w:asciiTheme="minorHAnsi" w:eastAsiaTheme="minorEastAsia" w:hAnsi="Garamond" w:cstheme="minorBidi"/>
          <w:color w:val="000000"/>
          <w:kern w:val="24"/>
          <w:u w:val="single"/>
          <w:lang w:val="en-CA" w:eastAsia="en-CA"/>
        </w:rPr>
        <w:t>What you can do</w:t>
      </w:r>
    </w:p>
    <w:p w14:paraId="5B40C5A7" w14:textId="77777777" w:rsidR="00F64FE3" w:rsidRPr="00DE66A0" w:rsidRDefault="00F64FE3" w:rsidP="00F64FE3">
      <w:pPr>
        <w:pStyle w:val="ListParagraph"/>
        <w:rPr>
          <w:lang w:val="en-CA" w:eastAsia="en-CA"/>
        </w:rPr>
      </w:pPr>
    </w:p>
    <w:p w14:paraId="5EEB801E" w14:textId="77777777" w:rsidR="00F64FE3" w:rsidRPr="007053FE" w:rsidRDefault="00F64FE3" w:rsidP="00F64FE3">
      <w:pPr>
        <w:numPr>
          <w:ilvl w:val="0"/>
          <w:numId w:val="2"/>
        </w:numPr>
        <w:spacing w:after="160" w:line="259" w:lineRule="auto"/>
        <w:ind w:left="994"/>
        <w:contextualSpacing/>
        <w:rPr>
          <w:sz w:val="22"/>
          <w:lang w:val="en-CA" w:eastAsia="en-CA"/>
        </w:rPr>
      </w:pPr>
      <w:r w:rsidRPr="007053FE">
        <w:rPr>
          <w:rFonts w:asciiTheme="minorHAnsi" w:eastAsiaTheme="minorEastAsia" w:hAnsi="Garamond" w:cstheme="minorBidi"/>
          <w:color w:val="000000"/>
          <w:kern w:val="24"/>
          <w:sz w:val="22"/>
          <w:szCs w:val="22"/>
          <w:lang w:val="en-CA" w:eastAsia="en-CA"/>
        </w:rPr>
        <w:t>Keep track of the baby</w:t>
      </w:r>
      <w:r w:rsidRPr="007053FE">
        <w:rPr>
          <w:rFonts w:asciiTheme="minorHAnsi" w:eastAsiaTheme="minorEastAsia" w:hAnsi="Garamond" w:cstheme="minorBidi"/>
          <w:color w:val="000000"/>
          <w:kern w:val="24"/>
          <w:sz w:val="22"/>
          <w:szCs w:val="22"/>
          <w:lang w:val="en-CA" w:eastAsia="en-CA"/>
        </w:rPr>
        <w:t>’</w:t>
      </w:r>
      <w:r w:rsidRPr="007053FE">
        <w:rPr>
          <w:rFonts w:asciiTheme="minorHAnsi" w:eastAsiaTheme="minorEastAsia" w:hAnsi="Garamond" w:cstheme="minorBidi"/>
          <w:color w:val="000000"/>
          <w:kern w:val="24"/>
          <w:sz w:val="22"/>
          <w:szCs w:val="22"/>
          <w:lang w:val="en-CA" w:eastAsia="en-CA"/>
        </w:rPr>
        <w:t>s pees and poops</w:t>
      </w:r>
    </w:p>
    <w:p w14:paraId="0B9EE0AF" w14:textId="77777777" w:rsidR="00F64FE3" w:rsidRPr="007053FE" w:rsidRDefault="00F64FE3" w:rsidP="00F64FE3">
      <w:pPr>
        <w:numPr>
          <w:ilvl w:val="0"/>
          <w:numId w:val="2"/>
        </w:numPr>
        <w:spacing w:after="160" w:line="259" w:lineRule="auto"/>
        <w:ind w:left="994"/>
        <w:contextualSpacing/>
        <w:rPr>
          <w:sz w:val="22"/>
          <w:lang w:val="en-CA" w:eastAsia="en-CA"/>
        </w:rPr>
      </w:pPr>
      <w:r w:rsidRPr="007053FE">
        <w:rPr>
          <w:rFonts w:asciiTheme="minorHAnsi" w:eastAsiaTheme="minorEastAsia" w:hAnsi="Garamond" w:cstheme="minorBidi"/>
          <w:color w:val="000000"/>
          <w:kern w:val="24"/>
          <w:sz w:val="22"/>
          <w:szCs w:val="22"/>
          <w:lang w:val="en-CA" w:eastAsia="en-CA"/>
        </w:rPr>
        <w:t>Try to feed the baby every 2-3 hours or more frequently if the baby is hungry</w:t>
      </w:r>
    </w:p>
    <w:p w14:paraId="691E4E9F" w14:textId="77777777" w:rsidR="00F64FE3" w:rsidRPr="007053FE" w:rsidRDefault="00F64FE3" w:rsidP="00F64FE3">
      <w:pPr>
        <w:numPr>
          <w:ilvl w:val="0"/>
          <w:numId w:val="2"/>
        </w:numPr>
        <w:spacing w:after="160" w:line="259" w:lineRule="auto"/>
        <w:ind w:left="994"/>
        <w:contextualSpacing/>
        <w:rPr>
          <w:sz w:val="22"/>
          <w:lang w:val="en-CA" w:eastAsia="en-CA"/>
        </w:rPr>
      </w:pPr>
      <w:r w:rsidRPr="007053FE">
        <w:rPr>
          <w:rFonts w:asciiTheme="minorHAnsi" w:eastAsiaTheme="minorEastAsia" w:hAnsi="Garamond" w:cstheme="minorBidi"/>
          <w:color w:val="000000"/>
          <w:kern w:val="24"/>
          <w:sz w:val="22"/>
          <w:szCs w:val="22"/>
          <w:lang w:val="en-CA" w:eastAsia="en-CA"/>
        </w:rPr>
        <w:t xml:space="preserve">Do not supplement feeds with water </w:t>
      </w:r>
    </w:p>
    <w:p w14:paraId="4ABB1AAE" w14:textId="77777777" w:rsidR="00F64FE3" w:rsidRPr="00EB3003" w:rsidRDefault="00F64FE3" w:rsidP="00F64FE3">
      <w:pPr>
        <w:numPr>
          <w:ilvl w:val="0"/>
          <w:numId w:val="2"/>
        </w:numPr>
        <w:spacing w:after="160" w:line="259" w:lineRule="auto"/>
        <w:ind w:left="994"/>
        <w:contextualSpacing/>
        <w:rPr>
          <w:sz w:val="22"/>
          <w:lang w:val="en-CA" w:eastAsia="en-CA"/>
        </w:rPr>
      </w:pPr>
      <w:r w:rsidRPr="007053FE">
        <w:rPr>
          <w:rFonts w:asciiTheme="minorHAnsi" w:eastAsiaTheme="minorEastAsia" w:hAnsi="Garamond" w:cstheme="minorBidi"/>
          <w:color w:val="000000"/>
          <w:kern w:val="24"/>
          <w:sz w:val="22"/>
          <w:szCs w:val="22"/>
          <w:lang w:val="en-CA" w:eastAsia="en-CA"/>
        </w:rPr>
        <w:t>A sunny window or direct light will not treat jaundice</w:t>
      </w:r>
    </w:p>
    <w:p w14:paraId="06FB54CA" w14:textId="77777777" w:rsidR="00F64FE3" w:rsidRPr="007053FE" w:rsidRDefault="00F64FE3" w:rsidP="00F64FE3">
      <w:pPr>
        <w:numPr>
          <w:ilvl w:val="0"/>
          <w:numId w:val="2"/>
        </w:numPr>
        <w:spacing w:after="160" w:line="259" w:lineRule="auto"/>
        <w:ind w:left="994"/>
        <w:contextualSpacing/>
        <w:rPr>
          <w:sz w:val="22"/>
          <w:lang w:val="en-CA" w:eastAsia="en-CA"/>
        </w:rPr>
      </w:pPr>
      <w:r>
        <w:rPr>
          <w:rFonts w:asciiTheme="minorHAnsi" w:eastAsiaTheme="minorEastAsia" w:hAnsi="Garamond" w:cstheme="minorBidi"/>
          <w:color w:val="000000"/>
          <w:kern w:val="24"/>
          <w:sz w:val="22"/>
          <w:szCs w:val="22"/>
          <w:lang w:val="en-CA" w:eastAsia="en-CA"/>
        </w:rPr>
        <w:t>Vitamin D drops will not treat jaundice</w:t>
      </w:r>
    </w:p>
    <w:p w14:paraId="5E32F01E" w14:textId="17DF48AE" w:rsidR="00EB3003" w:rsidRPr="00F64FE3" w:rsidRDefault="00F64FE3" w:rsidP="007053FE">
      <w:pPr>
        <w:numPr>
          <w:ilvl w:val="0"/>
          <w:numId w:val="2"/>
        </w:numPr>
        <w:spacing w:after="160" w:line="259" w:lineRule="auto"/>
        <w:ind w:left="994" w:right="-180"/>
        <w:contextualSpacing/>
        <w:rPr>
          <w:rFonts w:asciiTheme="minorHAnsi" w:eastAsiaTheme="minorEastAsia" w:hAnsi="Garamond" w:cstheme="minorBidi"/>
          <w:color w:val="000000" w:themeColor="text1"/>
          <w:kern w:val="24"/>
          <w:sz w:val="22"/>
          <w:szCs w:val="22"/>
          <w:lang w:val="en-CA" w:eastAsia="en-CA"/>
        </w:rPr>
      </w:pPr>
      <w:r w:rsidRPr="00F64FE3">
        <w:rPr>
          <w:rFonts w:asciiTheme="minorHAnsi" w:eastAsiaTheme="minorEastAsia" w:hAnsi="Garamond" w:cstheme="minorBidi"/>
          <w:color w:val="000000"/>
          <w:kern w:val="24"/>
          <w:sz w:val="22"/>
          <w:szCs w:val="22"/>
          <w:lang w:val="en-CA" w:eastAsia="en-CA"/>
        </w:rPr>
        <w:t xml:space="preserve">Call your midwife if you have any concerns </w:t>
      </w:r>
    </w:p>
    <w:sectPr w:rsidR="00EB3003" w:rsidRPr="00F64FE3">
      <w:pgSz w:w="12240" w:h="15840"/>
      <w:pgMar w:top="539" w:right="1151" w:bottom="567" w:left="11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773D"/>
    <w:multiLevelType w:val="hybridMultilevel"/>
    <w:tmpl w:val="63E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95C0D"/>
    <w:multiLevelType w:val="hybridMultilevel"/>
    <w:tmpl w:val="334C6B4E"/>
    <w:lvl w:ilvl="0" w:tplc="F0A0BD46">
      <w:start w:val="1"/>
      <w:numFmt w:val="bullet"/>
      <w:lvlText w:val="•"/>
      <w:lvlJc w:val="left"/>
      <w:pPr>
        <w:tabs>
          <w:tab w:val="num" w:pos="720"/>
        </w:tabs>
        <w:ind w:left="720" w:hanging="360"/>
      </w:pPr>
      <w:rPr>
        <w:rFonts w:ascii="Arial" w:hAnsi="Arial" w:hint="default"/>
      </w:rPr>
    </w:lvl>
    <w:lvl w:ilvl="1" w:tplc="E04A06C2" w:tentative="1">
      <w:start w:val="1"/>
      <w:numFmt w:val="bullet"/>
      <w:lvlText w:val="•"/>
      <w:lvlJc w:val="left"/>
      <w:pPr>
        <w:tabs>
          <w:tab w:val="num" w:pos="1440"/>
        </w:tabs>
        <w:ind w:left="1440" w:hanging="360"/>
      </w:pPr>
      <w:rPr>
        <w:rFonts w:ascii="Arial" w:hAnsi="Arial" w:hint="default"/>
      </w:rPr>
    </w:lvl>
    <w:lvl w:ilvl="2" w:tplc="AAEA879A" w:tentative="1">
      <w:start w:val="1"/>
      <w:numFmt w:val="bullet"/>
      <w:lvlText w:val="•"/>
      <w:lvlJc w:val="left"/>
      <w:pPr>
        <w:tabs>
          <w:tab w:val="num" w:pos="2160"/>
        </w:tabs>
        <w:ind w:left="2160" w:hanging="360"/>
      </w:pPr>
      <w:rPr>
        <w:rFonts w:ascii="Arial" w:hAnsi="Arial" w:hint="default"/>
      </w:rPr>
    </w:lvl>
    <w:lvl w:ilvl="3" w:tplc="94502EBE" w:tentative="1">
      <w:start w:val="1"/>
      <w:numFmt w:val="bullet"/>
      <w:lvlText w:val="•"/>
      <w:lvlJc w:val="left"/>
      <w:pPr>
        <w:tabs>
          <w:tab w:val="num" w:pos="2880"/>
        </w:tabs>
        <w:ind w:left="2880" w:hanging="360"/>
      </w:pPr>
      <w:rPr>
        <w:rFonts w:ascii="Arial" w:hAnsi="Arial" w:hint="default"/>
      </w:rPr>
    </w:lvl>
    <w:lvl w:ilvl="4" w:tplc="8BACBFDC" w:tentative="1">
      <w:start w:val="1"/>
      <w:numFmt w:val="bullet"/>
      <w:lvlText w:val="•"/>
      <w:lvlJc w:val="left"/>
      <w:pPr>
        <w:tabs>
          <w:tab w:val="num" w:pos="3600"/>
        </w:tabs>
        <w:ind w:left="3600" w:hanging="360"/>
      </w:pPr>
      <w:rPr>
        <w:rFonts w:ascii="Arial" w:hAnsi="Arial" w:hint="default"/>
      </w:rPr>
    </w:lvl>
    <w:lvl w:ilvl="5" w:tplc="DEF853C8" w:tentative="1">
      <w:start w:val="1"/>
      <w:numFmt w:val="bullet"/>
      <w:lvlText w:val="•"/>
      <w:lvlJc w:val="left"/>
      <w:pPr>
        <w:tabs>
          <w:tab w:val="num" w:pos="4320"/>
        </w:tabs>
        <w:ind w:left="4320" w:hanging="360"/>
      </w:pPr>
      <w:rPr>
        <w:rFonts w:ascii="Arial" w:hAnsi="Arial" w:hint="default"/>
      </w:rPr>
    </w:lvl>
    <w:lvl w:ilvl="6" w:tplc="718C6490" w:tentative="1">
      <w:start w:val="1"/>
      <w:numFmt w:val="bullet"/>
      <w:lvlText w:val="•"/>
      <w:lvlJc w:val="left"/>
      <w:pPr>
        <w:tabs>
          <w:tab w:val="num" w:pos="5040"/>
        </w:tabs>
        <w:ind w:left="5040" w:hanging="360"/>
      </w:pPr>
      <w:rPr>
        <w:rFonts w:ascii="Arial" w:hAnsi="Arial" w:hint="default"/>
      </w:rPr>
    </w:lvl>
    <w:lvl w:ilvl="7" w:tplc="61DA70FC" w:tentative="1">
      <w:start w:val="1"/>
      <w:numFmt w:val="bullet"/>
      <w:lvlText w:val="•"/>
      <w:lvlJc w:val="left"/>
      <w:pPr>
        <w:tabs>
          <w:tab w:val="num" w:pos="5760"/>
        </w:tabs>
        <w:ind w:left="5760" w:hanging="360"/>
      </w:pPr>
      <w:rPr>
        <w:rFonts w:ascii="Arial" w:hAnsi="Arial" w:hint="default"/>
      </w:rPr>
    </w:lvl>
    <w:lvl w:ilvl="8" w:tplc="06901B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944BA0"/>
    <w:multiLevelType w:val="hybridMultilevel"/>
    <w:tmpl w:val="FE6AB50A"/>
    <w:lvl w:ilvl="0" w:tplc="F1CA6AFC">
      <w:start w:val="1"/>
      <w:numFmt w:val="bullet"/>
      <w:lvlText w:val="•"/>
      <w:lvlJc w:val="left"/>
      <w:pPr>
        <w:tabs>
          <w:tab w:val="num" w:pos="720"/>
        </w:tabs>
        <w:ind w:left="720" w:hanging="360"/>
      </w:pPr>
      <w:rPr>
        <w:rFonts w:ascii="Arial" w:hAnsi="Arial" w:hint="default"/>
      </w:rPr>
    </w:lvl>
    <w:lvl w:ilvl="1" w:tplc="DB22630C" w:tentative="1">
      <w:start w:val="1"/>
      <w:numFmt w:val="bullet"/>
      <w:lvlText w:val="•"/>
      <w:lvlJc w:val="left"/>
      <w:pPr>
        <w:tabs>
          <w:tab w:val="num" w:pos="1440"/>
        </w:tabs>
        <w:ind w:left="1440" w:hanging="360"/>
      </w:pPr>
      <w:rPr>
        <w:rFonts w:ascii="Arial" w:hAnsi="Arial" w:hint="default"/>
      </w:rPr>
    </w:lvl>
    <w:lvl w:ilvl="2" w:tplc="45A067FA" w:tentative="1">
      <w:start w:val="1"/>
      <w:numFmt w:val="bullet"/>
      <w:lvlText w:val="•"/>
      <w:lvlJc w:val="left"/>
      <w:pPr>
        <w:tabs>
          <w:tab w:val="num" w:pos="2160"/>
        </w:tabs>
        <w:ind w:left="2160" w:hanging="360"/>
      </w:pPr>
      <w:rPr>
        <w:rFonts w:ascii="Arial" w:hAnsi="Arial" w:hint="default"/>
      </w:rPr>
    </w:lvl>
    <w:lvl w:ilvl="3" w:tplc="659EBEF0" w:tentative="1">
      <w:start w:val="1"/>
      <w:numFmt w:val="bullet"/>
      <w:lvlText w:val="•"/>
      <w:lvlJc w:val="left"/>
      <w:pPr>
        <w:tabs>
          <w:tab w:val="num" w:pos="2880"/>
        </w:tabs>
        <w:ind w:left="2880" w:hanging="360"/>
      </w:pPr>
      <w:rPr>
        <w:rFonts w:ascii="Arial" w:hAnsi="Arial" w:hint="default"/>
      </w:rPr>
    </w:lvl>
    <w:lvl w:ilvl="4" w:tplc="9D845320" w:tentative="1">
      <w:start w:val="1"/>
      <w:numFmt w:val="bullet"/>
      <w:lvlText w:val="•"/>
      <w:lvlJc w:val="left"/>
      <w:pPr>
        <w:tabs>
          <w:tab w:val="num" w:pos="3600"/>
        </w:tabs>
        <w:ind w:left="3600" w:hanging="360"/>
      </w:pPr>
      <w:rPr>
        <w:rFonts w:ascii="Arial" w:hAnsi="Arial" w:hint="default"/>
      </w:rPr>
    </w:lvl>
    <w:lvl w:ilvl="5" w:tplc="78C2273E" w:tentative="1">
      <w:start w:val="1"/>
      <w:numFmt w:val="bullet"/>
      <w:lvlText w:val="•"/>
      <w:lvlJc w:val="left"/>
      <w:pPr>
        <w:tabs>
          <w:tab w:val="num" w:pos="4320"/>
        </w:tabs>
        <w:ind w:left="4320" w:hanging="360"/>
      </w:pPr>
      <w:rPr>
        <w:rFonts w:ascii="Arial" w:hAnsi="Arial" w:hint="default"/>
      </w:rPr>
    </w:lvl>
    <w:lvl w:ilvl="6" w:tplc="B936F9F8" w:tentative="1">
      <w:start w:val="1"/>
      <w:numFmt w:val="bullet"/>
      <w:lvlText w:val="•"/>
      <w:lvlJc w:val="left"/>
      <w:pPr>
        <w:tabs>
          <w:tab w:val="num" w:pos="5040"/>
        </w:tabs>
        <w:ind w:left="5040" w:hanging="360"/>
      </w:pPr>
      <w:rPr>
        <w:rFonts w:ascii="Arial" w:hAnsi="Arial" w:hint="default"/>
      </w:rPr>
    </w:lvl>
    <w:lvl w:ilvl="7" w:tplc="42763A0E" w:tentative="1">
      <w:start w:val="1"/>
      <w:numFmt w:val="bullet"/>
      <w:lvlText w:val="•"/>
      <w:lvlJc w:val="left"/>
      <w:pPr>
        <w:tabs>
          <w:tab w:val="num" w:pos="5760"/>
        </w:tabs>
        <w:ind w:left="5760" w:hanging="360"/>
      </w:pPr>
      <w:rPr>
        <w:rFonts w:ascii="Arial" w:hAnsi="Arial" w:hint="default"/>
      </w:rPr>
    </w:lvl>
    <w:lvl w:ilvl="8" w:tplc="8AE4AC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FE"/>
    <w:rsid w:val="00005CB1"/>
    <w:rsid w:val="00081748"/>
    <w:rsid w:val="000A681A"/>
    <w:rsid w:val="000E1CF9"/>
    <w:rsid w:val="001A443E"/>
    <w:rsid w:val="00372346"/>
    <w:rsid w:val="003A7565"/>
    <w:rsid w:val="004A2B80"/>
    <w:rsid w:val="004C0035"/>
    <w:rsid w:val="00517813"/>
    <w:rsid w:val="00521502"/>
    <w:rsid w:val="005965DF"/>
    <w:rsid w:val="007053FE"/>
    <w:rsid w:val="007F4F56"/>
    <w:rsid w:val="00887C64"/>
    <w:rsid w:val="00943942"/>
    <w:rsid w:val="00946EF3"/>
    <w:rsid w:val="00A4756D"/>
    <w:rsid w:val="00AC7E2C"/>
    <w:rsid w:val="00B1648E"/>
    <w:rsid w:val="00B603E8"/>
    <w:rsid w:val="00DA7D37"/>
    <w:rsid w:val="00DE66A0"/>
    <w:rsid w:val="00E61A4F"/>
    <w:rsid w:val="00EB3003"/>
    <w:rsid w:val="00EE6996"/>
    <w:rsid w:val="00F64FE3"/>
    <w:rsid w:val="00FD6271"/>
    <w:rsid w:val="00FF4F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C1CC"/>
  <w15:chartTrackingRefBased/>
  <w15:docId w15:val="{9135C834-7AEA-4CBD-8D69-54D24F6F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053FE"/>
    <w:rPr>
      <w:color w:val="0000FF"/>
      <w:u w:val="single"/>
    </w:rPr>
  </w:style>
  <w:style w:type="paragraph" w:styleId="ListParagraph">
    <w:name w:val="List Paragraph"/>
    <w:basedOn w:val="Normal"/>
    <w:uiPriority w:val="34"/>
    <w:qFormat/>
    <w:rsid w:val="00DE6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Baici</dc:creator>
  <cp:keywords/>
  <dc:description/>
  <cp:lastModifiedBy>Charlotte Baici</cp:lastModifiedBy>
  <cp:revision>3</cp:revision>
  <dcterms:created xsi:type="dcterms:W3CDTF">2019-02-10T14:40:00Z</dcterms:created>
  <dcterms:modified xsi:type="dcterms:W3CDTF">2019-02-10T14:43:00Z</dcterms:modified>
</cp:coreProperties>
</file>